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D54C4" w14:textId="77777777" w:rsidR="0039035B" w:rsidRDefault="0039035B">
      <w:pPr>
        <w:jc w:val="both"/>
        <w:rPr>
          <w:b/>
          <w:bCs/>
          <w:sz w:val="24"/>
          <w:szCs w:val="24"/>
        </w:rPr>
      </w:pPr>
    </w:p>
    <w:p w14:paraId="611D54C6" w14:textId="0F3F12B4" w:rsidR="0039035B" w:rsidRDefault="00130CD9">
      <w:pPr>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246E33">
        <w:rPr>
          <w:b/>
          <w:bCs/>
          <w:sz w:val="24"/>
          <w:szCs w:val="24"/>
        </w:rPr>
        <w:tab/>
      </w:r>
      <w:r w:rsidR="00554562">
        <w:rPr>
          <w:b/>
          <w:bCs/>
          <w:sz w:val="24"/>
          <w:szCs w:val="24"/>
        </w:rPr>
        <w:t>1</w:t>
      </w:r>
      <w:r w:rsidR="00423129">
        <w:rPr>
          <w:b/>
          <w:bCs/>
          <w:sz w:val="24"/>
          <w:szCs w:val="24"/>
        </w:rPr>
        <w:t>8</w:t>
      </w:r>
      <w:r w:rsidR="00554562">
        <w:rPr>
          <w:b/>
          <w:bCs/>
          <w:sz w:val="24"/>
          <w:szCs w:val="24"/>
        </w:rPr>
        <w:t>.03.2025</w:t>
      </w:r>
      <w:r>
        <w:rPr>
          <w:b/>
          <w:bCs/>
          <w:sz w:val="24"/>
          <w:szCs w:val="24"/>
        </w:rPr>
        <w:t xml:space="preserve"> nr 6-3/</w:t>
      </w:r>
      <w:r w:rsidR="00554562" w:rsidRPr="00554562">
        <w:rPr>
          <w:b/>
          <w:bCs/>
          <w:sz w:val="24"/>
          <w:szCs w:val="24"/>
        </w:rPr>
        <w:t>461</w:t>
      </w:r>
    </w:p>
    <w:p w14:paraId="611D54C7" w14:textId="77777777" w:rsidR="0039035B" w:rsidRDefault="0039035B">
      <w:pPr>
        <w:jc w:val="both"/>
        <w:rPr>
          <w:b/>
          <w:bCs/>
          <w:sz w:val="24"/>
          <w:szCs w:val="24"/>
        </w:rPr>
      </w:pPr>
    </w:p>
    <w:p w14:paraId="611D54C8" w14:textId="77777777" w:rsidR="0039035B" w:rsidRDefault="0039035B">
      <w:pPr>
        <w:jc w:val="both"/>
        <w:rPr>
          <w:b/>
          <w:bCs/>
          <w:sz w:val="24"/>
          <w:szCs w:val="24"/>
        </w:rPr>
      </w:pPr>
    </w:p>
    <w:p w14:paraId="18F70F59" w14:textId="77777777" w:rsidR="00246E33" w:rsidRDefault="00246E33">
      <w:pPr>
        <w:jc w:val="both"/>
        <w:rPr>
          <w:b/>
          <w:bCs/>
          <w:sz w:val="24"/>
          <w:szCs w:val="24"/>
        </w:rPr>
      </w:pPr>
    </w:p>
    <w:p w14:paraId="0E6F583B" w14:textId="77777777" w:rsidR="00554562" w:rsidRDefault="00554562">
      <w:pPr>
        <w:jc w:val="both"/>
        <w:rPr>
          <w:b/>
          <w:bCs/>
          <w:sz w:val="24"/>
          <w:szCs w:val="24"/>
        </w:rPr>
      </w:pPr>
      <w:r>
        <w:rPr>
          <w:b/>
          <w:bCs/>
          <w:sz w:val="24"/>
          <w:szCs w:val="24"/>
        </w:rPr>
        <w:t>Kabli külas Häidma kinnistu</w:t>
      </w:r>
      <w:r w:rsidR="00130CD9">
        <w:rPr>
          <w:b/>
          <w:bCs/>
          <w:sz w:val="24"/>
          <w:szCs w:val="24"/>
        </w:rPr>
        <w:t xml:space="preserve"> detailplaneeringu </w:t>
      </w:r>
    </w:p>
    <w:p w14:paraId="611D54CA" w14:textId="54E91FA1" w:rsidR="0039035B" w:rsidRDefault="00130CD9">
      <w:pPr>
        <w:jc w:val="both"/>
        <w:rPr>
          <w:b/>
          <w:bCs/>
          <w:sz w:val="24"/>
          <w:szCs w:val="24"/>
        </w:rPr>
      </w:pPr>
      <w:r>
        <w:rPr>
          <w:b/>
          <w:bCs/>
          <w:sz w:val="24"/>
          <w:szCs w:val="24"/>
        </w:rPr>
        <w:t>osaline kehtetuks tunnistamine</w:t>
      </w:r>
    </w:p>
    <w:p w14:paraId="611D54CB" w14:textId="77777777" w:rsidR="0039035B" w:rsidRDefault="0039035B">
      <w:pPr>
        <w:jc w:val="both"/>
        <w:rPr>
          <w:b/>
          <w:bCs/>
          <w:sz w:val="24"/>
          <w:szCs w:val="24"/>
        </w:rPr>
      </w:pPr>
    </w:p>
    <w:p w14:paraId="714B4B4F" w14:textId="77777777" w:rsidR="000A32F3" w:rsidRDefault="000A32F3">
      <w:pPr>
        <w:jc w:val="both"/>
        <w:rPr>
          <w:b/>
          <w:bCs/>
          <w:sz w:val="24"/>
          <w:szCs w:val="24"/>
        </w:rPr>
      </w:pPr>
    </w:p>
    <w:p w14:paraId="16D3FF52" w14:textId="27AAC50E" w:rsidR="00554562" w:rsidRDefault="00554562" w:rsidP="00554562">
      <w:pPr>
        <w:jc w:val="both"/>
        <w:rPr>
          <w:sz w:val="24"/>
          <w:szCs w:val="24"/>
        </w:rPr>
      </w:pPr>
      <w:r>
        <w:rPr>
          <w:sz w:val="24"/>
          <w:szCs w:val="24"/>
        </w:rPr>
        <w:t>Paasi tee 3 kinnistu</w:t>
      </w:r>
      <w:r w:rsidR="007D0299">
        <w:rPr>
          <w:sz w:val="24"/>
          <w:szCs w:val="24"/>
        </w:rPr>
        <w:t xml:space="preserve"> (katastritunnus </w:t>
      </w:r>
      <w:r w:rsidR="007D0299" w:rsidRPr="007D0299">
        <w:rPr>
          <w:sz w:val="24"/>
          <w:szCs w:val="24"/>
        </w:rPr>
        <w:t>21303:002:0669</w:t>
      </w:r>
      <w:r w:rsidR="007D0299">
        <w:rPr>
          <w:sz w:val="24"/>
          <w:szCs w:val="24"/>
        </w:rPr>
        <w:t>)</w:t>
      </w:r>
      <w:r>
        <w:rPr>
          <w:sz w:val="24"/>
          <w:szCs w:val="24"/>
        </w:rPr>
        <w:t xml:space="preserve"> omanik esitas Häädemeeste Vallavalitsusele avalduse Kabli külas Häidma kinnistu detailplaneeringu osaliseks kehtetuks tunnistamiseks vastavalt planeerimisseaduse § 140 lõike 1 punktile 2 „Detailplaneeringu võib tunnistada kehtetuks, kui planeeritava kinnistu omanik soovib planeeringu elluviimisest loobuda“.</w:t>
      </w:r>
    </w:p>
    <w:p w14:paraId="5BA590F0" w14:textId="728DF33E" w:rsidR="00130CD9" w:rsidRPr="00554562" w:rsidRDefault="00554562" w:rsidP="00554562">
      <w:pPr>
        <w:jc w:val="both"/>
        <w:rPr>
          <w:sz w:val="24"/>
          <w:szCs w:val="24"/>
        </w:rPr>
      </w:pPr>
      <w:r w:rsidRPr="00554562">
        <w:rPr>
          <w:sz w:val="24"/>
          <w:szCs w:val="24"/>
        </w:rPr>
        <w:t>Häidma kinnistu detailplaneering on kehtestatud Häädemeeste Vallavolikogu 26.11.2008 otsusega nr 79. Planeeringuala hõlmab</w:t>
      </w:r>
      <w:r>
        <w:rPr>
          <w:sz w:val="24"/>
          <w:szCs w:val="24"/>
        </w:rPr>
        <w:t xml:space="preserve"> järgmisi kinnistuid:</w:t>
      </w:r>
      <w:r w:rsidRPr="00554562">
        <w:rPr>
          <w:sz w:val="24"/>
          <w:szCs w:val="24"/>
        </w:rPr>
        <w:t xml:space="preserve"> Õie, Udo, Mäepealse, Kaasiku tee 4,</w:t>
      </w:r>
      <w:r>
        <w:rPr>
          <w:sz w:val="24"/>
          <w:szCs w:val="24"/>
        </w:rPr>
        <w:t xml:space="preserve"> </w:t>
      </w:r>
      <w:r w:rsidRPr="00554562">
        <w:rPr>
          <w:sz w:val="24"/>
          <w:szCs w:val="24"/>
        </w:rPr>
        <w:t>Häidma alajaam, Paasi tee, Paasi tee 1, Paasi tee 3, Jalaka tee, Jalaka tee 1, Jalaka tee 2, Jalaka tee 3, Jalaka tee 4, Männiku tee, Männiku tee 1, Männiku tee 2, Männiku tee 3, Männiku tee 4, Kaasiku ja Kaasiku tee 3</w:t>
      </w:r>
      <w:r w:rsidR="007D0299">
        <w:rPr>
          <w:sz w:val="24"/>
          <w:szCs w:val="24"/>
        </w:rPr>
        <w:t>.</w:t>
      </w:r>
    </w:p>
    <w:p w14:paraId="611D54D8" w14:textId="5082620A" w:rsidR="0039035B" w:rsidRDefault="00554562">
      <w:pPr>
        <w:jc w:val="both"/>
        <w:rPr>
          <w:sz w:val="24"/>
          <w:szCs w:val="24"/>
        </w:rPr>
      </w:pPr>
      <w:r w:rsidRPr="00554562">
        <w:rPr>
          <w:sz w:val="24"/>
          <w:szCs w:val="24"/>
        </w:rPr>
        <w:t>Häidma kinnistu detailplaneeringuga on määratud Paasi tee 3 kinnistule (detailplaneeringu koondjoonisel POS 1) täisehitusprotsent 9 % ja maksimaalne hoonete ehitusalune pind 200 m². Lubatud on püstitada üks elamu ja üks abihoone.</w:t>
      </w:r>
      <w:r>
        <w:rPr>
          <w:sz w:val="24"/>
          <w:szCs w:val="24"/>
        </w:rPr>
        <w:t xml:space="preserve"> </w:t>
      </w:r>
      <w:r w:rsidRPr="00554562">
        <w:rPr>
          <w:sz w:val="24"/>
          <w:szCs w:val="24"/>
        </w:rPr>
        <w:t xml:space="preserve">Kehtiva Häädemeeste valla rannaalade osaüldplaneeringu (kehtestatud Häädemeeste Vallavolikogu 22.02.2018 otsusega nr 17) kohaselt asub planeeringuala Kabli tiheasustusalal. Minimaalne hoonestatav elamukrunt on tiheasustusalal 1000 m² ja suurim täisehitusprotsent 20 %. Eelöeldust tulenevalt on võimalik Häidma kinnistu detailplaneering ellu viia vastavalt kehtivale üldplaneeringule. </w:t>
      </w:r>
    </w:p>
    <w:p w14:paraId="611D54D9" w14:textId="77777777" w:rsidR="0039035B" w:rsidRDefault="00130CD9">
      <w:pPr>
        <w:jc w:val="both"/>
        <w:rPr>
          <w:sz w:val="24"/>
          <w:szCs w:val="24"/>
        </w:rPr>
      </w:pPr>
      <w:r>
        <w:rPr>
          <w:sz w:val="24"/>
          <w:szCs w:val="24"/>
        </w:rPr>
        <w:t>Vastavalt planeerimisseaduse § 140 lõikele 3 esitatakse detailplaneeringu kehtetuks tunnistamise otsuse eelnõu § 127 lõikes 1 nimetatud asutustele ja arvamuse andmiseks § 127 lõikes 2 nimetatud isikutele ja asutustele. Palume arvamus otsuse eelnõule esitada Häädemeeste Vallavalitsusele kirjalikult.</w:t>
      </w:r>
    </w:p>
    <w:p w14:paraId="611D54DA" w14:textId="77777777" w:rsidR="0039035B" w:rsidRDefault="0039035B">
      <w:pPr>
        <w:jc w:val="both"/>
        <w:rPr>
          <w:sz w:val="24"/>
          <w:szCs w:val="24"/>
        </w:rPr>
      </w:pPr>
    </w:p>
    <w:p w14:paraId="611D54DB" w14:textId="77777777" w:rsidR="0039035B" w:rsidRDefault="0039035B">
      <w:pPr>
        <w:jc w:val="both"/>
        <w:rPr>
          <w:b/>
          <w:bCs/>
          <w:sz w:val="24"/>
          <w:szCs w:val="24"/>
        </w:rPr>
      </w:pPr>
    </w:p>
    <w:p w14:paraId="611D54DC" w14:textId="77777777" w:rsidR="0039035B" w:rsidRDefault="00130CD9">
      <w:pPr>
        <w:jc w:val="both"/>
        <w:rPr>
          <w:sz w:val="24"/>
          <w:szCs w:val="24"/>
        </w:rPr>
      </w:pPr>
      <w:r>
        <w:rPr>
          <w:sz w:val="24"/>
          <w:szCs w:val="24"/>
        </w:rPr>
        <w:t>Lugupidamisega</w:t>
      </w:r>
    </w:p>
    <w:p w14:paraId="6A3802C7" w14:textId="77777777" w:rsidR="00130CD9" w:rsidRDefault="00130CD9">
      <w:pPr>
        <w:jc w:val="both"/>
        <w:rPr>
          <w:sz w:val="24"/>
          <w:szCs w:val="24"/>
        </w:rPr>
      </w:pPr>
    </w:p>
    <w:p w14:paraId="611D54DF" w14:textId="687A29FF" w:rsidR="0039035B" w:rsidRPr="00130CD9" w:rsidRDefault="00130CD9">
      <w:pPr>
        <w:jc w:val="both"/>
        <w:rPr>
          <w:i/>
          <w:iCs/>
          <w:sz w:val="24"/>
          <w:szCs w:val="24"/>
        </w:rPr>
      </w:pPr>
      <w:r>
        <w:rPr>
          <w:i/>
          <w:iCs/>
          <w:sz w:val="24"/>
          <w:szCs w:val="24"/>
        </w:rPr>
        <w:t>/allkirjastatud digitaalselt/</w:t>
      </w:r>
    </w:p>
    <w:p w14:paraId="1D1C67A2" w14:textId="77777777" w:rsidR="000A32F3" w:rsidRDefault="000A32F3">
      <w:pPr>
        <w:jc w:val="both"/>
        <w:rPr>
          <w:sz w:val="24"/>
          <w:szCs w:val="24"/>
        </w:rPr>
      </w:pPr>
    </w:p>
    <w:p w14:paraId="611D54E0" w14:textId="77777777" w:rsidR="0039035B" w:rsidRDefault="00130CD9">
      <w:pPr>
        <w:jc w:val="both"/>
        <w:rPr>
          <w:sz w:val="24"/>
          <w:szCs w:val="24"/>
        </w:rPr>
      </w:pPr>
      <w:r>
        <w:rPr>
          <w:sz w:val="24"/>
          <w:szCs w:val="24"/>
        </w:rPr>
        <w:t>Külliki Kiiver</w:t>
      </w:r>
    </w:p>
    <w:p w14:paraId="611D54E1" w14:textId="77777777" w:rsidR="0039035B" w:rsidRDefault="00130CD9">
      <w:pPr>
        <w:jc w:val="both"/>
        <w:rPr>
          <w:sz w:val="24"/>
          <w:szCs w:val="24"/>
        </w:rPr>
      </w:pPr>
      <w:r>
        <w:rPr>
          <w:sz w:val="24"/>
          <w:szCs w:val="24"/>
        </w:rPr>
        <w:t>vallavanem</w:t>
      </w:r>
    </w:p>
    <w:p w14:paraId="62A7FF0E" w14:textId="77777777" w:rsidR="00130CD9" w:rsidRDefault="00130CD9">
      <w:pPr>
        <w:jc w:val="both"/>
        <w:rPr>
          <w:sz w:val="24"/>
          <w:szCs w:val="24"/>
        </w:rPr>
      </w:pPr>
    </w:p>
    <w:p w14:paraId="2101D8EE" w14:textId="77777777" w:rsidR="000A32F3" w:rsidRDefault="000A32F3">
      <w:pPr>
        <w:jc w:val="both"/>
        <w:rPr>
          <w:sz w:val="24"/>
          <w:szCs w:val="24"/>
        </w:rPr>
      </w:pPr>
    </w:p>
    <w:p w14:paraId="611D54E3" w14:textId="65C0657A" w:rsidR="0039035B" w:rsidRDefault="00130CD9">
      <w:pPr>
        <w:jc w:val="both"/>
        <w:rPr>
          <w:sz w:val="24"/>
          <w:szCs w:val="24"/>
        </w:rPr>
      </w:pPr>
      <w:r>
        <w:rPr>
          <w:sz w:val="24"/>
          <w:szCs w:val="24"/>
        </w:rPr>
        <w:t xml:space="preserve">Lisa: </w:t>
      </w:r>
      <w:r w:rsidR="00246E33">
        <w:rPr>
          <w:sz w:val="24"/>
          <w:szCs w:val="24"/>
        </w:rPr>
        <w:t>o</w:t>
      </w:r>
      <w:r>
        <w:rPr>
          <w:sz w:val="24"/>
          <w:szCs w:val="24"/>
        </w:rPr>
        <w:t>tsuse eelnõu</w:t>
      </w:r>
      <w:r w:rsidR="00246E33">
        <w:rPr>
          <w:sz w:val="24"/>
          <w:szCs w:val="24"/>
        </w:rPr>
        <w:t>.</w:t>
      </w:r>
    </w:p>
    <w:p w14:paraId="563EDB41" w14:textId="77777777" w:rsidR="007D0299" w:rsidRDefault="007D0299">
      <w:pPr>
        <w:jc w:val="both"/>
        <w:rPr>
          <w:sz w:val="24"/>
          <w:szCs w:val="24"/>
        </w:rPr>
      </w:pPr>
    </w:p>
    <w:p w14:paraId="611D54E5" w14:textId="77777777" w:rsidR="0039035B" w:rsidRDefault="00130CD9">
      <w:pPr>
        <w:jc w:val="both"/>
        <w:rPr>
          <w:sz w:val="24"/>
          <w:szCs w:val="24"/>
        </w:rPr>
      </w:pPr>
      <w:r>
        <w:rPr>
          <w:sz w:val="24"/>
          <w:szCs w:val="24"/>
        </w:rPr>
        <w:t>Marie Reinson</w:t>
      </w:r>
    </w:p>
    <w:p w14:paraId="611D54E6" w14:textId="77777777" w:rsidR="0039035B" w:rsidRDefault="00130CD9">
      <w:pPr>
        <w:jc w:val="both"/>
        <w:rPr>
          <w:sz w:val="24"/>
          <w:szCs w:val="24"/>
        </w:rPr>
      </w:pPr>
      <w:r>
        <w:rPr>
          <w:sz w:val="24"/>
          <w:szCs w:val="24"/>
        </w:rPr>
        <w:t>planeerimis- ja maanõunik</w:t>
      </w:r>
    </w:p>
    <w:p w14:paraId="611D54E7" w14:textId="77777777" w:rsidR="0039035B" w:rsidRDefault="00130CD9">
      <w:pPr>
        <w:jc w:val="both"/>
        <w:rPr>
          <w:sz w:val="24"/>
          <w:szCs w:val="24"/>
        </w:rPr>
      </w:pPr>
      <w:hyperlink r:id="rId7">
        <w:r>
          <w:rPr>
            <w:rStyle w:val="Internetilink"/>
            <w:sz w:val="24"/>
            <w:szCs w:val="24"/>
          </w:rPr>
          <w:t>marie.reinson@haademeeste.ee</w:t>
        </w:r>
      </w:hyperlink>
    </w:p>
    <w:p w14:paraId="05648AF9" w14:textId="7109B77D" w:rsidR="00130CD9" w:rsidRDefault="00130CD9">
      <w:pPr>
        <w:jc w:val="both"/>
        <w:rPr>
          <w:sz w:val="24"/>
          <w:szCs w:val="24"/>
        </w:rPr>
      </w:pPr>
      <w:r>
        <w:rPr>
          <w:sz w:val="24"/>
          <w:szCs w:val="24"/>
        </w:rPr>
        <w:t>telefon 5788 0015</w:t>
      </w:r>
    </w:p>
    <w:sectPr w:rsidR="00130CD9">
      <w:headerReference w:type="default" r:id="rId8"/>
      <w:footerReference w:type="default" r:id="rId9"/>
      <w:headerReference w:type="first" r:id="rId10"/>
      <w:footerReference w:type="first" r:id="rId11"/>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54F9" w14:textId="77777777" w:rsidR="007F6F53" w:rsidRDefault="00130CD9">
      <w:r>
        <w:separator/>
      </w:r>
    </w:p>
  </w:endnote>
  <w:endnote w:type="continuationSeparator" w:id="0">
    <w:p w14:paraId="611D54FB" w14:textId="77777777" w:rsidR="007F6F53" w:rsidRDefault="0013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 New Roman C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54EA" w14:textId="77777777" w:rsidR="0039035B" w:rsidRDefault="0039035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54F0" w14:textId="77777777" w:rsidR="0039035B" w:rsidRDefault="00130CD9">
    <w:pPr>
      <w:pStyle w:val="Jalus"/>
      <w:tabs>
        <w:tab w:val="clear" w:pos="4153"/>
        <w:tab w:val="left" w:pos="709"/>
        <w:tab w:val="left" w:pos="3544"/>
        <w:tab w:val="left" w:pos="4253"/>
        <w:tab w:val="left" w:pos="6237"/>
      </w:tabs>
    </w:pPr>
    <w:r>
      <w:t>___________________________________________________________________________________</w:t>
    </w:r>
  </w:p>
  <w:p w14:paraId="611D54F1" w14:textId="77777777" w:rsidR="0039035B" w:rsidRDefault="00130CD9">
    <w:pPr>
      <w:pStyle w:val="Jalus"/>
      <w:tabs>
        <w:tab w:val="clear" w:pos="4153"/>
        <w:tab w:val="left" w:pos="709"/>
        <w:tab w:val="left" w:pos="3544"/>
        <w:tab w:val="left" w:pos="4253"/>
        <w:tab w:val="left" w:pos="6237"/>
      </w:tabs>
    </w:pPr>
    <w:r>
      <w:tab/>
      <w:t>Postiaadress                    Reg.nr         77000269                            SEB Pank</w:t>
    </w:r>
  </w:p>
  <w:p w14:paraId="611D54F2" w14:textId="77777777" w:rsidR="0039035B" w:rsidRDefault="00130CD9">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611D54F3" w14:textId="77777777" w:rsidR="0039035B" w:rsidRDefault="00130CD9">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611D54F4" w14:textId="77777777" w:rsidR="0039035B" w:rsidRDefault="00130CD9">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D54F5" w14:textId="77777777" w:rsidR="007F6F53" w:rsidRDefault="00130CD9">
      <w:r>
        <w:separator/>
      </w:r>
    </w:p>
  </w:footnote>
  <w:footnote w:type="continuationSeparator" w:id="0">
    <w:p w14:paraId="611D54F7" w14:textId="77777777" w:rsidR="007F6F53" w:rsidRDefault="0013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54E9" w14:textId="77777777" w:rsidR="0039035B" w:rsidRDefault="0039035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54EB" w14:textId="77777777" w:rsidR="0039035B" w:rsidRDefault="00130CD9">
    <w:pPr>
      <w:pStyle w:val="Pis"/>
    </w:pPr>
    <w:r>
      <w:rPr>
        <w:noProof/>
      </w:rPr>
      <w:drawing>
        <wp:anchor distT="0" distB="0" distL="0" distR="0" simplePos="0" relativeHeight="2" behindDoc="1" locked="0" layoutInCell="1" allowOverlap="1" wp14:anchorId="611D54F5" wp14:editId="611D54F6">
          <wp:simplePos x="0" y="0"/>
          <wp:positionH relativeFrom="column">
            <wp:posOffset>2156460</wp:posOffset>
          </wp:positionH>
          <wp:positionV relativeFrom="paragraph">
            <wp:posOffset>134620</wp:posOffset>
          </wp:positionV>
          <wp:extent cx="762635" cy="838835"/>
          <wp:effectExtent l="0" t="0" r="0" b="0"/>
          <wp:wrapNone/>
          <wp:docPr id="1" name="pi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1"/>
                  <pic:cNvPicPr>
                    <a:picLocks noChangeAspect="1" noChangeArrowheads="1"/>
                  </pic:cNvPicPr>
                </pic:nvPicPr>
                <pic:blipFill>
                  <a:blip r:embed="rId1"/>
                  <a:stretch>
                    <a:fillRect/>
                  </a:stretch>
                </pic:blipFill>
                <pic:spPr bwMode="auto">
                  <a:xfrm>
                    <a:off x="0" y="0"/>
                    <a:ext cx="762635" cy="838835"/>
                  </a:xfrm>
                  <a:prstGeom prst="rect">
                    <a:avLst/>
                  </a:prstGeom>
                </pic:spPr>
              </pic:pic>
            </a:graphicData>
          </a:graphic>
        </wp:anchor>
      </w:drawing>
    </w:r>
  </w:p>
  <w:p w14:paraId="611D54EC" w14:textId="77777777" w:rsidR="0039035B" w:rsidRDefault="0039035B">
    <w:pPr>
      <w:pStyle w:val="Pis"/>
      <w:jc w:val="center"/>
      <w:rPr>
        <w:sz w:val="40"/>
      </w:rPr>
    </w:pPr>
  </w:p>
  <w:p w14:paraId="611D54ED" w14:textId="77777777" w:rsidR="0039035B" w:rsidRDefault="0039035B">
    <w:pPr>
      <w:pStyle w:val="Pis"/>
      <w:jc w:val="center"/>
      <w:rPr>
        <w:sz w:val="40"/>
      </w:rPr>
    </w:pPr>
  </w:p>
  <w:p w14:paraId="611D54EE" w14:textId="77777777" w:rsidR="0039035B" w:rsidRDefault="0039035B">
    <w:pPr>
      <w:pStyle w:val="Pis"/>
      <w:jc w:val="center"/>
      <w:rPr>
        <w:sz w:val="32"/>
        <w:szCs w:val="32"/>
      </w:rPr>
    </w:pPr>
  </w:p>
  <w:p w14:paraId="611D54EF" w14:textId="77777777" w:rsidR="0039035B" w:rsidRDefault="00130CD9">
    <w:pPr>
      <w:pStyle w:val="Pis"/>
      <w:rPr>
        <w:sz w:val="40"/>
      </w:rPr>
    </w:pPr>
    <w:r>
      <w:rPr>
        <w:sz w:val="40"/>
      </w:rPr>
      <w:tab/>
      <w:t>HÄÄDEMEESTE 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9548E"/>
    <w:multiLevelType w:val="multilevel"/>
    <w:tmpl w:val="2A54571A"/>
    <w:lvl w:ilvl="0">
      <w:start w:val="1"/>
      <w:numFmt w:val="decimal"/>
      <w:lvlText w:val="%1."/>
      <w:lvlJc w:val="left"/>
      <w:pPr>
        <w:ind w:left="720"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8C200C9"/>
    <w:multiLevelType w:val="multilevel"/>
    <w:tmpl w:val="8A16CF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39204893">
    <w:abstractNumId w:val="0"/>
  </w:num>
  <w:num w:numId="2" w16cid:durableId="1173837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5B"/>
    <w:rsid w:val="000A32F3"/>
    <w:rsid w:val="00130CD9"/>
    <w:rsid w:val="00246E33"/>
    <w:rsid w:val="0039035B"/>
    <w:rsid w:val="003B2364"/>
    <w:rsid w:val="00423129"/>
    <w:rsid w:val="00554562"/>
    <w:rsid w:val="00764AD5"/>
    <w:rsid w:val="007D0299"/>
    <w:rsid w:val="007F6F53"/>
    <w:rsid w:val="00FD4F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54C4"/>
  <w15:docId w15:val="{28FDF5ED-E8A8-4112-BCAF-9786CA0A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paragraph" w:customStyle="1" w:styleId="Normaaltabel1">
    <w:name w:val="Normaaltabel1"/>
    <w:qFormat/>
    <w:rPr>
      <w:rFonts w:eastAsia="Times New Roman C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01025">
      <w:bodyDiv w:val="1"/>
      <w:marLeft w:val="0"/>
      <w:marRight w:val="0"/>
      <w:marTop w:val="0"/>
      <w:marBottom w:val="0"/>
      <w:divBdr>
        <w:top w:val="none" w:sz="0" w:space="0" w:color="auto"/>
        <w:left w:val="none" w:sz="0" w:space="0" w:color="auto"/>
        <w:bottom w:val="none" w:sz="0" w:space="0" w:color="auto"/>
        <w:right w:val="none" w:sz="0" w:space="0" w:color="auto"/>
      </w:divBdr>
    </w:div>
    <w:div w:id="152643309">
      <w:bodyDiv w:val="1"/>
      <w:marLeft w:val="0"/>
      <w:marRight w:val="0"/>
      <w:marTop w:val="0"/>
      <w:marBottom w:val="0"/>
      <w:divBdr>
        <w:top w:val="none" w:sz="0" w:space="0" w:color="auto"/>
        <w:left w:val="none" w:sz="0" w:space="0" w:color="auto"/>
        <w:bottom w:val="none" w:sz="0" w:space="0" w:color="auto"/>
        <w:right w:val="none" w:sz="0" w:space="0" w:color="auto"/>
      </w:divBdr>
    </w:div>
    <w:div w:id="452136462">
      <w:bodyDiv w:val="1"/>
      <w:marLeft w:val="0"/>
      <w:marRight w:val="0"/>
      <w:marTop w:val="0"/>
      <w:marBottom w:val="0"/>
      <w:divBdr>
        <w:top w:val="none" w:sz="0" w:space="0" w:color="auto"/>
        <w:left w:val="none" w:sz="0" w:space="0" w:color="auto"/>
        <w:bottom w:val="none" w:sz="0" w:space="0" w:color="auto"/>
        <w:right w:val="none" w:sz="0" w:space="0" w:color="auto"/>
      </w:divBdr>
    </w:div>
    <w:div w:id="78191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selberg@haademeest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Tahkuranna Vallavalitsus</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Reinson</dc:creator>
  <dc:description/>
  <cp:lastModifiedBy>Külliki Kiiver</cp:lastModifiedBy>
  <cp:revision>4</cp:revision>
  <cp:lastPrinted>2019-12-20T06:53:00Z</cp:lastPrinted>
  <dcterms:created xsi:type="dcterms:W3CDTF">2025-03-14T18:45:00Z</dcterms:created>
  <dcterms:modified xsi:type="dcterms:W3CDTF">2025-03-18T12:21:00Z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